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E" w:rsidRPr="00050138" w:rsidRDefault="0093640E" w:rsidP="007A3E58">
      <w:pPr>
        <w:tabs>
          <w:tab w:val="left" w:pos="-3220"/>
          <w:tab w:val="left" w:pos="1008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>СОГЛАСОВАНО</w:t>
      </w:r>
    </w:p>
    <w:p w:rsidR="0093640E" w:rsidRPr="00050138" w:rsidRDefault="0093640E" w:rsidP="007E442B">
      <w:pPr>
        <w:tabs>
          <w:tab w:val="left" w:pos="-3220"/>
        </w:tabs>
        <w:ind w:left="7920" w:firstLine="0"/>
        <w:jc w:val="left"/>
        <w:rPr>
          <w:sz w:val="20"/>
        </w:rPr>
      </w:pPr>
      <w:r>
        <w:rPr>
          <w:sz w:val="20"/>
        </w:rPr>
        <w:t>Министр</w:t>
      </w:r>
      <w:r w:rsidRPr="00050138">
        <w:rPr>
          <w:sz w:val="20"/>
        </w:rPr>
        <w:t xml:space="preserve"> образования Тверской области</w:t>
      </w:r>
    </w:p>
    <w:p w:rsidR="0093640E" w:rsidRPr="00050138" w:rsidRDefault="0093640E" w:rsidP="007A3E58">
      <w:pPr>
        <w:tabs>
          <w:tab w:val="left" w:pos="-3220"/>
        </w:tabs>
        <w:ind w:left="7920" w:firstLine="0"/>
        <w:jc w:val="left"/>
        <w:rPr>
          <w:sz w:val="20"/>
        </w:rPr>
      </w:pPr>
    </w:p>
    <w:p w:rsidR="0093640E" w:rsidRPr="00050138" w:rsidRDefault="0093640E" w:rsidP="007A3E58">
      <w:pPr>
        <w:tabs>
          <w:tab w:val="left" w:pos="-322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 xml:space="preserve">________________ Н.А </w:t>
      </w:r>
      <w:proofErr w:type="spellStart"/>
      <w:r w:rsidRPr="00050138">
        <w:rPr>
          <w:sz w:val="20"/>
        </w:rPr>
        <w:t>Сенникова</w:t>
      </w:r>
      <w:proofErr w:type="spellEnd"/>
      <w:r w:rsidRPr="00050138">
        <w:rPr>
          <w:sz w:val="20"/>
        </w:rPr>
        <w:t xml:space="preserve"> </w:t>
      </w:r>
    </w:p>
    <w:p w:rsidR="0093640E" w:rsidRPr="00050138" w:rsidRDefault="0093640E" w:rsidP="007A3E58">
      <w:pPr>
        <w:tabs>
          <w:tab w:val="left" w:pos="-322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>«___» _____________ 20___ г.</w:t>
      </w:r>
    </w:p>
    <w:p w:rsidR="0093640E" w:rsidRDefault="0093640E" w:rsidP="007A3E58">
      <w:pPr>
        <w:tabs>
          <w:tab w:val="left" w:pos="-3220"/>
        </w:tabs>
        <w:ind w:firstLine="0"/>
        <w:jc w:val="center"/>
        <w:rPr>
          <w:sz w:val="20"/>
        </w:rPr>
      </w:pPr>
    </w:p>
    <w:p w:rsidR="0093640E" w:rsidRPr="00050138" w:rsidRDefault="0093640E" w:rsidP="007A3E58">
      <w:pPr>
        <w:tabs>
          <w:tab w:val="left" w:pos="-3220"/>
        </w:tabs>
        <w:ind w:firstLine="0"/>
        <w:jc w:val="center"/>
        <w:rPr>
          <w:sz w:val="20"/>
        </w:rPr>
      </w:pPr>
    </w:p>
    <w:p w:rsidR="0093640E" w:rsidRPr="00303264" w:rsidRDefault="0093640E" w:rsidP="007A3E58">
      <w:pPr>
        <w:tabs>
          <w:tab w:val="left" w:pos="-3220"/>
        </w:tabs>
        <w:ind w:firstLine="0"/>
        <w:jc w:val="center"/>
        <w:rPr>
          <w:b/>
          <w:sz w:val="20"/>
        </w:rPr>
      </w:pPr>
      <w:r w:rsidRPr="00303264">
        <w:rPr>
          <w:b/>
          <w:sz w:val="20"/>
        </w:rPr>
        <w:t>Отчет</w:t>
      </w:r>
    </w:p>
    <w:p w:rsidR="0093640E" w:rsidRPr="00303264" w:rsidRDefault="0093640E" w:rsidP="007A3E58">
      <w:pPr>
        <w:tabs>
          <w:tab w:val="left" w:pos="-3220"/>
        </w:tabs>
        <w:ind w:firstLine="0"/>
        <w:jc w:val="center"/>
        <w:rPr>
          <w:b/>
          <w:sz w:val="20"/>
        </w:rPr>
      </w:pPr>
      <w:r w:rsidRPr="00303264">
        <w:rPr>
          <w:b/>
          <w:sz w:val="20"/>
        </w:rPr>
        <w:t xml:space="preserve">о реализации программы развития муниципальной системы образования </w:t>
      </w:r>
      <w:proofErr w:type="spellStart"/>
      <w:r w:rsidRPr="00303264">
        <w:rPr>
          <w:b/>
          <w:sz w:val="20"/>
        </w:rPr>
        <w:t>Кашинского</w:t>
      </w:r>
      <w:proofErr w:type="spellEnd"/>
      <w:r w:rsidRPr="00303264">
        <w:rPr>
          <w:b/>
          <w:sz w:val="20"/>
        </w:rPr>
        <w:t xml:space="preserve"> района Тверской области на 201</w:t>
      </w:r>
      <w:r>
        <w:rPr>
          <w:b/>
          <w:sz w:val="20"/>
        </w:rPr>
        <w:t>2</w:t>
      </w:r>
      <w:r w:rsidRPr="00303264">
        <w:rPr>
          <w:b/>
          <w:sz w:val="20"/>
        </w:rPr>
        <w:t xml:space="preserve"> - 201</w:t>
      </w:r>
      <w:r>
        <w:rPr>
          <w:b/>
          <w:sz w:val="20"/>
        </w:rPr>
        <w:t>4</w:t>
      </w:r>
      <w:r w:rsidRPr="00303264">
        <w:rPr>
          <w:b/>
          <w:sz w:val="20"/>
        </w:rPr>
        <w:t xml:space="preserve"> годы за </w:t>
      </w:r>
      <w:r w:rsidR="00264C89">
        <w:rPr>
          <w:b/>
          <w:sz w:val="20"/>
        </w:rPr>
        <w:t>4</w:t>
      </w:r>
      <w:r w:rsidRPr="00B23F80">
        <w:rPr>
          <w:b/>
          <w:sz w:val="20"/>
        </w:rPr>
        <w:t xml:space="preserve"> ква</w:t>
      </w:r>
      <w:r>
        <w:rPr>
          <w:b/>
          <w:sz w:val="20"/>
        </w:rPr>
        <w:t>ртал</w:t>
      </w:r>
      <w:r w:rsidRPr="00303264">
        <w:rPr>
          <w:b/>
          <w:sz w:val="20"/>
        </w:rPr>
        <w:t xml:space="preserve"> 201</w:t>
      </w:r>
      <w:r>
        <w:rPr>
          <w:b/>
          <w:sz w:val="20"/>
        </w:rPr>
        <w:t>2</w:t>
      </w:r>
      <w:r w:rsidRPr="00303264">
        <w:rPr>
          <w:b/>
          <w:sz w:val="20"/>
        </w:rPr>
        <w:t xml:space="preserve"> год</w:t>
      </w:r>
      <w:r>
        <w:rPr>
          <w:b/>
          <w:sz w:val="20"/>
        </w:rPr>
        <w:t>а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808"/>
        <w:gridCol w:w="2803"/>
        <w:gridCol w:w="2709"/>
        <w:gridCol w:w="4339"/>
      </w:tblGrid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C11EA1">
              <w:rPr>
                <w:bCs/>
                <w:sz w:val="20"/>
              </w:rPr>
              <w:t>п</w:t>
            </w:r>
            <w:proofErr w:type="spellEnd"/>
            <w:proofErr w:type="gramEnd"/>
            <w:r w:rsidRPr="00C11EA1">
              <w:rPr>
                <w:bCs/>
                <w:sz w:val="20"/>
              </w:rPr>
              <w:t>/</w:t>
            </w:r>
            <w:proofErr w:type="spellStart"/>
            <w:r w:rsidRPr="00C11EA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22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Запланированный срок выполнения действия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Фактический срок выполнения действия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Примечание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1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2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3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4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5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1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Проведение социологических опросов по изучению удовлетворенности населения качеством получаемой образовательной услуги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Май 2012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Май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83% уровень удовлетворенности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C11EA1">
              <w:rPr>
                <w:sz w:val="20"/>
              </w:rPr>
              <w:t>2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 xml:space="preserve">Проведение проверок образовательных </w:t>
            </w:r>
            <w:proofErr w:type="gramStart"/>
            <w:r w:rsidRPr="00C11EA1">
              <w:rPr>
                <w:sz w:val="24"/>
                <w:szCs w:val="24"/>
              </w:rPr>
              <w:t>учреждений</w:t>
            </w:r>
            <w:proofErr w:type="gramEnd"/>
            <w:r w:rsidRPr="00C11EA1">
              <w:rPr>
                <w:sz w:val="24"/>
                <w:szCs w:val="24"/>
              </w:rPr>
              <w:t xml:space="preserve"> с целью контроля достижений обучающихся требований государственного образовательного стандарта</w:t>
            </w:r>
          </w:p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347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Проведено 6 проверок ОУ в соответствии с планом работы отдела образования.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3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Осуществление контроля работы образовательных учреждений с целью выполнения муниципального плана по реализации национальной образовательной инициативы «Наша новая школа» на период 2011-2015 гг.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Сентябрь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Сентябрь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 xml:space="preserve">Исполнение решения Коллегии отдела образования от17.05.2012 г. о внесении изменений в Программы развития образовательных учреждений в соответствии с Программой развития системы образования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 на 2012-2014 гг.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Изменения в Уставы внесли 100%  образовательных учреждений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4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Формирование нормативных актов (внесение изменений в нормативные акты), регулирующих стимулирование руководителей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</w:t>
            </w:r>
          </w:p>
        </w:tc>
        <w:tc>
          <w:tcPr>
            <w:tcW w:w="2991" w:type="dxa"/>
          </w:tcPr>
          <w:p w:rsidR="0093640E" w:rsidRDefault="0093640E" w:rsidP="00C11EA1">
            <w:pPr>
              <w:jc w:val="left"/>
              <w:rPr>
                <w:sz w:val="20"/>
              </w:rPr>
            </w:pPr>
            <w:r w:rsidRPr="00C11EA1">
              <w:rPr>
                <w:sz w:val="20"/>
              </w:rPr>
              <w:t>Февраль 2012</w:t>
            </w:r>
          </w:p>
          <w:p w:rsidR="00264C89" w:rsidRPr="00C11EA1" w:rsidRDefault="00264C89" w:rsidP="00C11EA1">
            <w:pPr>
              <w:jc w:val="left"/>
              <w:rPr>
                <w:sz w:val="20"/>
              </w:rPr>
            </w:pPr>
            <w:r>
              <w:rPr>
                <w:sz w:val="20"/>
              </w:rPr>
              <w:t>Октябрь 2012</w:t>
            </w:r>
          </w:p>
          <w:p w:rsidR="0093640E" w:rsidRPr="00C11EA1" w:rsidRDefault="0093640E" w:rsidP="00343671">
            <w:pPr>
              <w:rPr>
                <w:sz w:val="20"/>
              </w:rPr>
            </w:pPr>
          </w:p>
          <w:p w:rsidR="0093640E" w:rsidRPr="00C11EA1" w:rsidRDefault="0093640E" w:rsidP="00343671">
            <w:pPr>
              <w:rPr>
                <w:sz w:val="20"/>
              </w:rPr>
            </w:pPr>
          </w:p>
          <w:p w:rsidR="0093640E" w:rsidRPr="00C11EA1" w:rsidRDefault="0093640E" w:rsidP="00343671">
            <w:pPr>
              <w:rPr>
                <w:sz w:val="20"/>
              </w:rPr>
            </w:pPr>
          </w:p>
          <w:p w:rsidR="0093640E" w:rsidRPr="00C11EA1" w:rsidRDefault="0093640E" w:rsidP="00343671">
            <w:pPr>
              <w:rPr>
                <w:sz w:val="20"/>
              </w:rPr>
            </w:pP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</w:tc>
        <w:tc>
          <w:tcPr>
            <w:tcW w:w="2954" w:type="dxa"/>
          </w:tcPr>
          <w:p w:rsidR="0093640E" w:rsidRPr="00C11EA1" w:rsidRDefault="0093640E" w:rsidP="0040255D">
            <w:pPr>
              <w:rPr>
                <w:sz w:val="20"/>
              </w:rPr>
            </w:pPr>
            <w:r w:rsidRPr="00C11EA1">
              <w:rPr>
                <w:sz w:val="20"/>
              </w:rPr>
              <w:t>Февраль 2012</w:t>
            </w:r>
          </w:p>
          <w:p w:rsidR="0093640E" w:rsidRPr="00C11EA1" w:rsidRDefault="00264C89" w:rsidP="0040255D">
            <w:pPr>
              <w:rPr>
                <w:sz w:val="20"/>
              </w:rPr>
            </w:pPr>
            <w:r>
              <w:rPr>
                <w:sz w:val="20"/>
              </w:rPr>
              <w:t>Ноябрь 2012</w:t>
            </w:r>
          </w:p>
          <w:p w:rsidR="0093640E" w:rsidRPr="00C11EA1" w:rsidRDefault="0093640E" w:rsidP="0040255D">
            <w:pPr>
              <w:rPr>
                <w:sz w:val="20"/>
              </w:rPr>
            </w:pPr>
          </w:p>
          <w:p w:rsidR="0093640E" w:rsidRPr="00C11EA1" w:rsidRDefault="0093640E" w:rsidP="0040255D">
            <w:pPr>
              <w:rPr>
                <w:sz w:val="20"/>
              </w:rPr>
            </w:pPr>
          </w:p>
          <w:p w:rsidR="0093640E" w:rsidRPr="00C11EA1" w:rsidRDefault="0093640E" w:rsidP="0040255D">
            <w:pPr>
              <w:rPr>
                <w:sz w:val="20"/>
              </w:rPr>
            </w:pPr>
          </w:p>
          <w:p w:rsidR="0093640E" w:rsidRPr="00C11EA1" w:rsidRDefault="0093640E" w:rsidP="0040255D">
            <w:pPr>
              <w:rPr>
                <w:sz w:val="20"/>
              </w:rPr>
            </w:pPr>
          </w:p>
          <w:p w:rsidR="0093640E" w:rsidRPr="00C11EA1" w:rsidRDefault="0093640E" w:rsidP="0040255D">
            <w:pPr>
              <w:rPr>
                <w:sz w:val="20"/>
              </w:rPr>
            </w:pPr>
          </w:p>
          <w:p w:rsidR="0093640E" w:rsidRPr="00C11EA1" w:rsidRDefault="0093640E" w:rsidP="0040255D">
            <w:pPr>
              <w:rPr>
                <w:sz w:val="20"/>
              </w:rPr>
            </w:pP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</w:tc>
        <w:tc>
          <w:tcPr>
            <w:tcW w:w="3470" w:type="dxa"/>
          </w:tcPr>
          <w:p w:rsidR="0093640E" w:rsidRPr="00C11EA1" w:rsidRDefault="0093640E" w:rsidP="00C11EA1">
            <w:pPr>
              <w:shd w:val="clear" w:color="auto" w:fill="FFFFFF"/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Внесены изменения </w:t>
            </w:r>
            <w:proofErr w:type="gramStart"/>
            <w:r w:rsidRPr="00C11EA1">
              <w:rPr>
                <w:sz w:val="20"/>
              </w:rPr>
              <w:t>в</w:t>
            </w:r>
            <w:proofErr w:type="gramEnd"/>
          </w:p>
          <w:p w:rsidR="0093640E" w:rsidRPr="00C11EA1" w:rsidRDefault="0093640E" w:rsidP="00C11EA1">
            <w:pPr>
              <w:shd w:val="clear" w:color="auto" w:fill="FFFFFF"/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Постановление Главы администрации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 № 178-1 от 29.12.2008г «О порядке и условиях оплаты и стимулирования труда в муниципальных учреждениях образования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района»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5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 xml:space="preserve">Разработка и утверждение муниципальной нормативной базы, обеспечивающей взаимодействие образовательных учреждений по предоставлению профильного обучения учащимся  </w:t>
            </w:r>
            <w:r w:rsidRPr="00C11EA1">
              <w:rPr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shd w:val="clear" w:color="auto" w:fill="FFFFFF"/>
              <w:ind w:firstLine="0"/>
              <w:rPr>
                <w:sz w:val="20"/>
              </w:rPr>
            </w:pPr>
            <w:r w:rsidRPr="00C11EA1">
              <w:rPr>
                <w:sz w:val="20"/>
              </w:rPr>
              <w:lastRenderedPageBreak/>
              <w:t>Действует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93640E" w:rsidRPr="00C11EA1" w:rsidRDefault="0093640E" w:rsidP="00C11EA1">
            <w:pPr>
              <w:shd w:val="clear" w:color="auto" w:fill="FFFFFF"/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Действует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3470" w:type="dxa"/>
          </w:tcPr>
          <w:p w:rsidR="0093640E" w:rsidRPr="00C11EA1" w:rsidRDefault="0093640E" w:rsidP="00C11EA1">
            <w:pPr>
              <w:shd w:val="clear" w:color="auto" w:fill="FFFFFF"/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Распоряжение Главы администрации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 от 21.05.2008 г. №66 «О создании базовых школ и образовательных округов»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 xml:space="preserve">Приказ по отделу образования №166б от 15.09.2009 г. «О сетевом взаимодействии </w:t>
            </w:r>
            <w:r w:rsidRPr="00C11EA1">
              <w:rPr>
                <w:sz w:val="20"/>
              </w:rPr>
              <w:lastRenderedPageBreak/>
              <w:t xml:space="preserve">базовых школ и ОУ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района»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lastRenderedPageBreak/>
              <w:t>6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Заключение договоров с автотранспортными организациями, формирование расписаний движения школьного автотранспорта, плана обеспечения безопасных перевозок учащихся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Действует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Сентябрь 2012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Действует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Сентябрь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Действуют договора школ с ОАО «</w:t>
            </w:r>
            <w:proofErr w:type="spellStart"/>
            <w:r w:rsidRPr="00C11EA1">
              <w:rPr>
                <w:sz w:val="20"/>
              </w:rPr>
              <w:t>Кашинское</w:t>
            </w:r>
            <w:proofErr w:type="spellEnd"/>
            <w:r w:rsidRPr="00C11EA1">
              <w:rPr>
                <w:sz w:val="20"/>
              </w:rPr>
              <w:t xml:space="preserve"> АТП» на проведение </w:t>
            </w:r>
            <w:proofErr w:type="spellStart"/>
            <w:r w:rsidRPr="00C11EA1">
              <w:rPr>
                <w:sz w:val="20"/>
              </w:rPr>
              <w:t>предрейсового</w:t>
            </w:r>
            <w:proofErr w:type="spellEnd"/>
            <w:r w:rsidRPr="00C11EA1">
              <w:rPr>
                <w:sz w:val="20"/>
              </w:rPr>
              <w:t xml:space="preserve"> медицинского осмотра, техосмотра, на стоянку автобусов на территории АТП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Внесены изменения в паспорта маршрутов школьных перевозок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  <w:p w:rsidR="0093640E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Внесен в план работы отдела образования и планы работы общеобразовательных учреждений на 2012-2013 учебный год вопрос контроля деятельности школьного автотранспорта</w:t>
            </w:r>
          </w:p>
          <w:p w:rsidR="00451B80" w:rsidRDefault="00451B80" w:rsidP="00C11EA1">
            <w:pPr>
              <w:ind w:firstLine="0"/>
              <w:rPr>
                <w:sz w:val="20"/>
              </w:rPr>
            </w:pPr>
          </w:p>
          <w:p w:rsidR="00451B80" w:rsidRPr="00C11EA1" w:rsidRDefault="00451B80" w:rsidP="00C11EA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Заключены договора с ОАО «</w:t>
            </w:r>
            <w:proofErr w:type="spellStart"/>
            <w:r>
              <w:rPr>
                <w:sz w:val="20"/>
              </w:rPr>
              <w:t>Кашинское</w:t>
            </w:r>
            <w:proofErr w:type="spellEnd"/>
            <w:r>
              <w:rPr>
                <w:sz w:val="20"/>
              </w:rPr>
              <w:t xml:space="preserve"> АТП» на </w:t>
            </w:r>
            <w:proofErr w:type="spellStart"/>
            <w:r>
              <w:rPr>
                <w:sz w:val="20"/>
              </w:rPr>
              <w:t>предрейсовый</w:t>
            </w:r>
            <w:proofErr w:type="spellEnd"/>
            <w:r>
              <w:rPr>
                <w:sz w:val="20"/>
              </w:rPr>
              <w:t xml:space="preserve"> контроль и на стоянку автобусов на период с 01.11.2012.по 01.11.2013 года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7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Разработка и утверждение программ, планов (разделов плана) развития образовательной сети (включая дошкольный уровень, уровень дополнительного образования), информатизации, обеспечения безопасности образовательного процесса, в том числе перспективного плана обновления материально-технической базы объектов образования, планов по подготовке ОУ к новому учебному году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Март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Январь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pacing w:val="-1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pacing w:val="-1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Март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Январь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93640E" w:rsidRPr="00C11EA1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93640E" w:rsidRPr="00C11EA1">
              <w:rPr>
                <w:sz w:val="20"/>
              </w:rPr>
              <w:t xml:space="preserve">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Утверждена Программа развития системы образования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 на 2012-2014 гг.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Составлен план-задание подготовки ОУ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 к новому 2012-2013 учебному году. Обсуждение вопроса подготовки ОУ на совещаниях директоров</w:t>
            </w:r>
          </w:p>
          <w:p w:rsidR="0093640E" w:rsidRPr="00C11EA1" w:rsidRDefault="00264C89" w:rsidP="00C11EA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Составлен</w:t>
            </w:r>
            <w:r w:rsidR="0093640E" w:rsidRPr="00C11EA1">
              <w:rPr>
                <w:sz w:val="20"/>
              </w:rPr>
              <w:t xml:space="preserve"> отчет о реализации плана подготовки ОУ к началу 2012-2013 учебного года. Отчет вынесен на рассмотрение Главе </w:t>
            </w:r>
            <w:proofErr w:type="spellStart"/>
            <w:r w:rsidR="0093640E" w:rsidRPr="00C11EA1">
              <w:rPr>
                <w:sz w:val="20"/>
              </w:rPr>
              <w:t>Кашинского</w:t>
            </w:r>
            <w:proofErr w:type="spellEnd"/>
            <w:r w:rsidR="0093640E" w:rsidRPr="00C11EA1">
              <w:rPr>
                <w:sz w:val="20"/>
              </w:rPr>
              <w:t xml:space="preserve"> района и Главе администрации </w:t>
            </w:r>
            <w:proofErr w:type="spellStart"/>
            <w:r w:rsidR="0093640E" w:rsidRPr="00C11EA1">
              <w:rPr>
                <w:sz w:val="20"/>
              </w:rPr>
              <w:t>Кашинского</w:t>
            </w:r>
            <w:proofErr w:type="spellEnd"/>
            <w:r w:rsidR="0093640E" w:rsidRPr="00C11EA1">
              <w:rPr>
                <w:sz w:val="20"/>
              </w:rPr>
              <w:t xml:space="preserve"> района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8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Утверждение плана мероприятий по обеспечению организации отдыха, оздоровления и занятости детей и подростков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Май 2012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Май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shd w:val="clear" w:color="auto" w:fill="FFFFFF"/>
              <w:spacing w:line="278" w:lineRule="exact"/>
              <w:ind w:right="-81" w:firstLine="0"/>
              <w:rPr>
                <w:color w:val="000000"/>
                <w:spacing w:val="1"/>
                <w:sz w:val="20"/>
              </w:rPr>
            </w:pPr>
            <w:r w:rsidRPr="00C11EA1">
              <w:rPr>
                <w:color w:val="000000"/>
                <w:spacing w:val="1"/>
                <w:sz w:val="20"/>
              </w:rPr>
              <w:t xml:space="preserve">Принято Постановления  администрации </w:t>
            </w:r>
            <w:proofErr w:type="spellStart"/>
            <w:r w:rsidRPr="00C11EA1">
              <w:rPr>
                <w:color w:val="000000"/>
                <w:spacing w:val="1"/>
                <w:sz w:val="20"/>
              </w:rPr>
              <w:t>Кашинского</w:t>
            </w:r>
            <w:proofErr w:type="spellEnd"/>
            <w:r w:rsidRPr="00C11EA1">
              <w:rPr>
                <w:color w:val="000000"/>
                <w:spacing w:val="1"/>
                <w:sz w:val="20"/>
              </w:rPr>
              <w:t xml:space="preserve"> района № 109 от 23.04.2012 г.</w:t>
            </w:r>
          </w:p>
          <w:p w:rsidR="0093640E" w:rsidRPr="00C11EA1" w:rsidRDefault="0093640E" w:rsidP="00C11EA1">
            <w:pPr>
              <w:ind w:firstLine="0"/>
              <w:rPr>
                <w:color w:val="000000"/>
                <w:spacing w:val="1"/>
                <w:sz w:val="20"/>
              </w:rPr>
            </w:pPr>
            <w:r w:rsidRPr="00C11EA1">
              <w:rPr>
                <w:color w:val="000000"/>
                <w:spacing w:val="1"/>
                <w:sz w:val="20"/>
              </w:rPr>
              <w:t xml:space="preserve"> «Об организации отдыха, оздоровления и занятости детей и подростков </w:t>
            </w:r>
            <w:proofErr w:type="spellStart"/>
            <w:r w:rsidRPr="00C11EA1">
              <w:rPr>
                <w:color w:val="000000"/>
                <w:spacing w:val="1"/>
                <w:sz w:val="20"/>
              </w:rPr>
              <w:t>Кашинского</w:t>
            </w:r>
            <w:proofErr w:type="spellEnd"/>
            <w:r w:rsidRPr="00C11EA1">
              <w:rPr>
                <w:color w:val="000000"/>
                <w:spacing w:val="1"/>
                <w:sz w:val="20"/>
              </w:rPr>
              <w:t xml:space="preserve"> района в 2012г»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color w:val="000000"/>
                <w:spacing w:val="1"/>
                <w:sz w:val="20"/>
              </w:rPr>
              <w:t xml:space="preserve">Заключено соглашение с Министерством образования Тверской области по организации летнего отдыха </w:t>
            </w:r>
            <w:proofErr w:type="gramStart"/>
            <w:r w:rsidRPr="00C11EA1">
              <w:rPr>
                <w:color w:val="000000"/>
                <w:spacing w:val="1"/>
                <w:sz w:val="20"/>
              </w:rPr>
              <w:t>обучающихся</w:t>
            </w:r>
            <w:proofErr w:type="gramEnd"/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9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Размещение публичного доклада о результатах деятельности муниципальной системы образования в открытом доступе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Сентябрь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Сентябрь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470" w:type="dxa"/>
          </w:tcPr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Публичный доклад размещен на сайте отдела образования </w:t>
            </w:r>
            <w:hyperlink r:id="rId4" w:history="1">
              <w:r w:rsidRPr="00C11EA1">
                <w:rPr>
                  <w:rStyle w:val="a6"/>
                </w:rPr>
                <w:t>http://ookashin.ru/news.html</w:t>
              </w:r>
            </w:hyperlink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10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 xml:space="preserve">Размещение отчетов о реализации </w:t>
            </w:r>
            <w:r w:rsidRPr="00C11EA1">
              <w:rPr>
                <w:sz w:val="24"/>
                <w:szCs w:val="24"/>
              </w:rPr>
              <w:lastRenderedPageBreak/>
              <w:t>программ, планов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lastRenderedPageBreak/>
              <w:t>Сентябрь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lastRenderedPageBreak/>
              <w:t>Декабрь 2012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lastRenderedPageBreak/>
              <w:t>Сентябрь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lastRenderedPageBreak/>
              <w:t>Декабрь 2012</w:t>
            </w:r>
          </w:p>
        </w:tc>
        <w:tc>
          <w:tcPr>
            <w:tcW w:w="3470" w:type="dxa"/>
          </w:tcPr>
          <w:p w:rsidR="0093640E" w:rsidRDefault="0093640E" w:rsidP="00C11EA1">
            <w:pPr>
              <w:ind w:firstLine="0"/>
            </w:pPr>
            <w:r w:rsidRPr="00C11EA1">
              <w:rPr>
                <w:sz w:val="20"/>
              </w:rPr>
              <w:lastRenderedPageBreak/>
              <w:t xml:space="preserve">Отчет по Программе развития системы </w:t>
            </w:r>
            <w:r w:rsidRPr="00C11EA1">
              <w:rPr>
                <w:sz w:val="20"/>
              </w:rPr>
              <w:lastRenderedPageBreak/>
              <w:t xml:space="preserve">образования </w:t>
            </w:r>
            <w:proofErr w:type="spellStart"/>
            <w:r w:rsidRPr="00C11EA1">
              <w:rPr>
                <w:sz w:val="20"/>
              </w:rPr>
              <w:t>Кашинского</w:t>
            </w:r>
            <w:proofErr w:type="spellEnd"/>
            <w:r w:rsidRPr="00C11EA1">
              <w:rPr>
                <w:sz w:val="20"/>
              </w:rPr>
              <w:t xml:space="preserve"> района размещен на сайте ОО </w:t>
            </w:r>
            <w:hyperlink r:id="rId5" w:history="1">
              <w:r w:rsidRPr="00C11EA1">
                <w:rPr>
                  <w:rStyle w:val="a6"/>
                </w:rPr>
                <w:t>http://ookashin.ru/prograsv.html</w:t>
              </w:r>
            </w:hyperlink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Отчет о реализации комплекса мер по модернизации системы образования за 3 квартал 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  <w:p w:rsidR="0093640E" w:rsidRDefault="0002703E" w:rsidP="00C11EA1">
            <w:pPr>
              <w:ind w:firstLine="0"/>
            </w:pPr>
            <w:hyperlink r:id="rId6" w:history="1">
              <w:r w:rsidR="0093640E" w:rsidRPr="00C11EA1">
                <w:rPr>
                  <w:rStyle w:val="a6"/>
                </w:rPr>
                <w:t>http://ookashin.ru/komplexmod.html</w:t>
              </w:r>
            </w:hyperlink>
          </w:p>
          <w:p w:rsidR="0093640E" w:rsidRDefault="0093640E" w:rsidP="00C11EA1">
            <w:pPr>
              <w:ind w:firstLine="0"/>
            </w:pP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О</w:t>
            </w:r>
            <w:r w:rsidR="00264C89">
              <w:rPr>
                <w:sz w:val="20"/>
              </w:rPr>
              <w:t>тчет по реализации инициативы «</w:t>
            </w:r>
            <w:proofErr w:type="spellStart"/>
            <w:r w:rsidR="00264C89">
              <w:rPr>
                <w:sz w:val="20"/>
              </w:rPr>
              <w:t>Н</w:t>
            </w:r>
            <w:r w:rsidRPr="00C11EA1">
              <w:rPr>
                <w:sz w:val="20"/>
              </w:rPr>
              <w:t>аща</w:t>
            </w:r>
            <w:proofErr w:type="spellEnd"/>
            <w:r w:rsidRPr="00C11EA1">
              <w:rPr>
                <w:sz w:val="20"/>
              </w:rPr>
              <w:t xml:space="preserve"> новая школа»</w:t>
            </w:r>
          </w:p>
          <w:p w:rsidR="0093640E" w:rsidRPr="00C11EA1" w:rsidRDefault="0002703E" w:rsidP="00C11EA1">
            <w:pPr>
              <w:ind w:firstLine="0"/>
              <w:rPr>
                <w:sz w:val="20"/>
              </w:rPr>
            </w:pPr>
            <w:hyperlink r:id="rId7" w:history="1">
              <w:r w:rsidR="0093640E" w:rsidRPr="00C11EA1">
                <w:rPr>
                  <w:rStyle w:val="a6"/>
                </w:rPr>
                <w:t>http://ookashin.ru/newshmod.html</w:t>
              </w:r>
            </w:hyperlink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lastRenderedPageBreak/>
              <w:t>11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 xml:space="preserve">Внесение изменений в нормативный акт, регламентирующий объемы и критерии </w:t>
            </w:r>
            <w:proofErr w:type="gramStart"/>
            <w:r w:rsidRPr="00C11EA1">
              <w:rPr>
                <w:sz w:val="24"/>
                <w:szCs w:val="24"/>
              </w:rPr>
              <w:t>распределения стимулирующей части фонда оплаты труда руководителей</w:t>
            </w:r>
            <w:proofErr w:type="gramEnd"/>
            <w:r w:rsidRPr="00C11EA1">
              <w:rPr>
                <w:sz w:val="24"/>
                <w:szCs w:val="24"/>
              </w:rPr>
              <w:t xml:space="preserve"> МБОУ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Июнь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Май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Январь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 xml:space="preserve">Май 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 xml:space="preserve">Июнь 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Сентябрь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Декабрь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Июнь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Май 2012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Январь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 xml:space="preserve">Май </w:t>
            </w:r>
          </w:p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 xml:space="preserve">Июнь 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</w:tc>
        <w:tc>
          <w:tcPr>
            <w:tcW w:w="3470" w:type="dxa"/>
          </w:tcPr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Издан приказ отдела образования от 02.07.2012 г. №192 «Об утверждении Положения об осуществлении персональной выплаты руководителям образовательных учреждений»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Внесены изменения в Положение о распределении централизованного стимулирующего фонда руководителям  общеобразовательных учреждений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>Приказы отдела образования о стимулирующих выплатах руководителям ОУ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12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>Издание нормативного акта о распределении между МОУ субвенции на обеспечение государственных гарантий по предоставлению услуг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ОУ в соответствии с установленными региональными требованиями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Апрель 2012</w:t>
            </w:r>
          </w:p>
        </w:tc>
        <w:tc>
          <w:tcPr>
            <w:tcW w:w="2954" w:type="dxa"/>
          </w:tcPr>
          <w:p w:rsidR="0093640E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Апрель 2012</w:t>
            </w: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Pr="00C11EA1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Декабрь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11EA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C11EA1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C11EA1">
              <w:rPr>
                <w:rFonts w:ascii="Times New Roman" w:hAnsi="Times New Roman" w:cs="Times New Roman"/>
              </w:rPr>
              <w:t xml:space="preserve"> района от 23.05.2012 г. №139 «О порядке предоставления и  расходования субвенций муниципальными бюджетными общеобразовательными учреждениями на обеспечение государственных гарантий </w:t>
            </w:r>
          </w:p>
          <w:p w:rsidR="0093640E" w:rsidRDefault="0093640E" w:rsidP="00C1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11EA1">
              <w:rPr>
                <w:rFonts w:ascii="Times New Roman" w:hAnsi="Times New Roman" w:cs="Times New Roman"/>
              </w:rPr>
              <w:t>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образования»</w:t>
            </w:r>
          </w:p>
          <w:p w:rsidR="00264C89" w:rsidRDefault="00264C89" w:rsidP="00C1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64C89" w:rsidRPr="00C11EA1" w:rsidRDefault="00264C89" w:rsidP="00C1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25B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Постановление администрации </w:t>
            </w:r>
            <w:proofErr w:type="spellStart"/>
            <w:r w:rsidRPr="004E25B2">
              <w:rPr>
                <w:rFonts w:ascii="Times New Roman" w:hAnsi="Times New Roman" w:cs="Times New Roman"/>
                <w:shd w:val="clear" w:color="auto" w:fill="FFFFFF" w:themeFill="background1"/>
              </w:rPr>
              <w:t>Кашинского</w:t>
            </w:r>
            <w:proofErr w:type="spellEnd"/>
            <w:r w:rsidRPr="004E25B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района </w:t>
            </w:r>
            <w:r w:rsidR="004E25B2">
              <w:rPr>
                <w:rFonts w:ascii="Times New Roman" w:hAnsi="Times New Roman" w:cs="Times New Roman"/>
                <w:shd w:val="clear" w:color="auto" w:fill="FFFFFF" w:themeFill="background1"/>
              </w:rPr>
              <w:t>о</w:t>
            </w:r>
            <w:r w:rsidR="004E25B2" w:rsidRPr="004E25B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т 28.12.2012 </w:t>
            </w:r>
            <w:r w:rsidRPr="004E25B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4E25B2" w:rsidRPr="004E25B2">
              <w:rPr>
                <w:rFonts w:ascii="Times New Roman" w:hAnsi="Times New Roman" w:cs="Times New Roman"/>
                <w:shd w:val="clear" w:color="auto" w:fill="FFFFFF" w:themeFill="background1"/>
              </w:rPr>
              <w:t>№446</w:t>
            </w:r>
            <w:r w:rsidR="004E25B2">
              <w:rPr>
                <w:rFonts w:ascii="Times New Roman" w:hAnsi="Times New Roman" w:cs="Times New Roman"/>
              </w:rPr>
              <w:t xml:space="preserve"> «О перераспределении субвенций между муниципальными общеобразовательными учреждениями»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13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 xml:space="preserve">Заключение Соглашения с Министерством </w:t>
            </w:r>
            <w:r w:rsidRPr="00C11EA1">
              <w:rPr>
                <w:sz w:val="24"/>
                <w:szCs w:val="24"/>
              </w:rPr>
              <w:lastRenderedPageBreak/>
              <w:t xml:space="preserve">образования тверской области по реализации комплекса мер модернизации образования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1EA1">
                <w:rPr>
                  <w:sz w:val="24"/>
                  <w:szCs w:val="24"/>
                </w:rPr>
                <w:t>2012 г</w:t>
              </w:r>
            </w:smartTag>
            <w:r w:rsidRPr="00C11EA1">
              <w:rPr>
                <w:sz w:val="24"/>
                <w:szCs w:val="24"/>
              </w:rPr>
              <w:t>.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lastRenderedPageBreak/>
              <w:t>Март 2012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Март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Заключено соглашение с Министерством </w:t>
            </w:r>
            <w:r w:rsidRPr="00C11EA1">
              <w:rPr>
                <w:sz w:val="20"/>
              </w:rPr>
              <w:lastRenderedPageBreak/>
              <w:t xml:space="preserve">образования Тверской области по реализации комплекса мер по модернизации образования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1EA1">
                <w:rPr>
                  <w:sz w:val="20"/>
                </w:rPr>
                <w:t>2012 г</w:t>
              </w:r>
            </w:smartTag>
            <w:r w:rsidRPr="00C11EA1">
              <w:rPr>
                <w:sz w:val="20"/>
              </w:rPr>
              <w:t>.</w:t>
            </w:r>
          </w:p>
          <w:p w:rsidR="0093640E" w:rsidRPr="00C11EA1" w:rsidRDefault="0093640E" w:rsidP="00C11EA1">
            <w:pPr>
              <w:ind w:firstLine="0"/>
              <w:rPr>
                <w:sz w:val="20"/>
              </w:rPr>
            </w:pP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lastRenderedPageBreak/>
              <w:t>14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 xml:space="preserve">Заключение Соглашений с руководителями ОУ по реализации комплекса мер по модернизации образования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1EA1">
                <w:rPr>
                  <w:sz w:val="24"/>
                  <w:szCs w:val="24"/>
                </w:rPr>
                <w:t>2012 г</w:t>
              </w:r>
            </w:smartTag>
            <w:r w:rsidRPr="00C11EA1">
              <w:rPr>
                <w:sz w:val="24"/>
                <w:szCs w:val="24"/>
              </w:rPr>
              <w:t>.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Апрель 2012</w:t>
            </w:r>
          </w:p>
        </w:tc>
        <w:tc>
          <w:tcPr>
            <w:tcW w:w="2954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Апрель 2012</w:t>
            </w:r>
          </w:p>
        </w:tc>
        <w:tc>
          <w:tcPr>
            <w:tcW w:w="3470" w:type="dxa"/>
          </w:tcPr>
          <w:p w:rsidR="0093640E" w:rsidRPr="00C11EA1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Заключены Соглашения с руководителями ОУ по реализации комплекса мер по модернизации образования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1EA1">
                <w:rPr>
                  <w:sz w:val="20"/>
                </w:rPr>
                <w:t>2012 г</w:t>
              </w:r>
            </w:smartTag>
            <w:r w:rsidRPr="00C11EA1">
              <w:rPr>
                <w:sz w:val="20"/>
              </w:rPr>
              <w:t>.</w:t>
            </w:r>
          </w:p>
        </w:tc>
      </w:tr>
      <w:tr w:rsidR="0093640E" w:rsidRPr="00050138" w:rsidTr="00C11EA1">
        <w:trPr>
          <w:jc w:val="center"/>
        </w:trPr>
        <w:tc>
          <w:tcPr>
            <w:tcW w:w="640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C11EA1">
              <w:rPr>
                <w:sz w:val="20"/>
              </w:rPr>
              <w:t>15</w:t>
            </w:r>
          </w:p>
        </w:tc>
        <w:tc>
          <w:tcPr>
            <w:tcW w:w="5221" w:type="dxa"/>
          </w:tcPr>
          <w:p w:rsidR="0093640E" w:rsidRPr="00C11EA1" w:rsidRDefault="0093640E" w:rsidP="00C11EA1">
            <w:pPr>
              <w:ind w:firstLine="0"/>
              <w:rPr>
                <w:sz w:val="24"/>
                <w:szCs w:val="24"/>
              </w:rPr>
            </w:pPr>
            <w:r w:rsidRPr="00C11EA1">
              <w:rPr>
                <w:sz w:val="24"/>
                <w:szCs w:val="24"/>
              </w:rPr>
              <w:t xml:space="preserve">Участие в программе </w:t>
            </w:r>
            <w:proofErr w:type="spellStart"/>
            <w:r w:rsidRPr="00C11EA1">
              <w:rPr>
                <w:sz w:val="24"/>
                <w:szCs w:val="24"/>
              </w:rPr>
              <w:t>софинансирования</w:t>
            </w:r>
            <w:proofErr w:type="spellEnd"/>
            <w:r w:rsidRPr="00C11EA1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2991" w:type="dxa"/>
          </w:tcPr>
          <w:p w:rsidR="0093640E" w:rsidRPr="00C11EA1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Февраль 2012</w:t>
            </w:r>
          </w:p>
        </w:tc>
        <w:tc>
          <w:tcPr>
            <w:tcW w:w="2954" w:type="dxa"/>
          </w:tcPr>
          <w:p w:rsidR="0093640E" w:rsidRDefault="0093640E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 w:rsidRPr="00C11EA1">
              <w:rPr>
                <w:color w:val="000000"/>
                <w:sz w:val="20"/>
              </w:rPr>
              <w:t>Февраль 2012</w:t>
            </w: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264C89" w:rsidRPr="00C11EA1" w:rsidRDefault="00264C89" w:rsidP="00C11EA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470" w:type="dxa"/>
          </w:tcPr>
          <w:p w:rsidR="0093640E" w:rsidRDefault="0093640E" w:rsidP="00C11EA1">
            <w:pPr>
              <w:ind w:firstLine="0"/>
              <w:rPr>
                <w:sz w:val="20"/>
              </w:rPr>
            </w:pPr>
            <w:r w:rsidRPr="00C11EA1">
              <w:rPr>
                <w:sz w:val="20"/>
              </w:rPr>
              <w:t xml:space="preserve">Заявка на участие в конкурсе </w:t>
            </w:r>
            <w:proofErr w:type="spellStart"/>
            <w:r w:rsidRPr="00C11EA1">
              <w:rPr>
                <w:sz w:val="20"/>
              </w:rPr>
              <w:t>софинансирования</w:t>
            </w:r>
            <w:proofErr w:type="spellEnd"/>
            <w:r w:rsidRPr="00C11EA1">
              <w:rPr>
                <w:sz w:val="20"/>
              </w:rPr>
              <w:t xml:space="preserve"> расходов на капитальный ремонт и обеспечение противопожарной безопасности ОУ</w:t>
            </w:r>
          </w:p>
          <w:p w:rsidR="00264C89" w:rsidRDefault="00264C89" w:rsidP="00C11EA1">
            <w:pPr>
              <w:ind w:firstLine="0"/>
              <w:rPr>
                <w:sz w:val="20"/>
              </w:rPr>
            </w:pPr>
          </w:p>
          <w:p w:rsidR="00264C89" w:rsidRPr="004E25B2" w:rsidRDefault="00264C89" w:rsidP="004E25B2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Участие в Программе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</w:t>
            </w:r>
            <w:r w:rsidRPr="004E25B2">
              <w:rPr>
                <w:sz w:val="20"/>
              </w:rPr>
              <w:t>расходов</w:t>
            </w:r>
            <w:r w:rsidR="004E25B2">
              <w:rPr>
                <w:sz w:val="20"/>
              </w:rPr>
              <w:t xml:space="preserve"> по направлениям «Комплексная безопасность</w:t>
            </w:r>
            <w:r w:rsidR="00451B80">
              <w:rPr>
                <w:sz w:val="20"/>
              </w:rPr>
              <w:t>»,</w:t>
            </w:r>
            <w:r w:rsidR="004E25B2">
              <w:rPr>
                <w:sz w:val="20"/>
              </w:rPr>
              <w:t xml:space="preserve"> «Капитальный ремонт», в рамках комплекса мер по модернизации образования в направлении энергосбережения, по летней оздоровительной работе и созданию условий в  загородном лагере</w:t>
            </w:r>
          </w:p>
        </w:tc>
      </w:tr>
    </w:tbl>
    <w:p w:rsidR="0093640E" w:rsidRPr="00050138" w:rsidRDefault="0093640E" w:rsidP="00906703">
      <w:pPr>
        <w:tabs>
          <w:tab w:val="left" w:pos="-3220"/>
        </w:tabs>
        <w:ind w:firstLine="0"/>
        <w:jc w:val="center"/>
        <w:rPr>
          <w:sz w:val="20"/>
        </w:rPr>
      </w:pPr>
    </w:p>
    <w:p w:rsidR="0093640E" w:rsidRPr="00050138" w:rsidRDefault="0093640E" w:rsidP="00906703">
      <w:pPr>
        <w:tabs>
          <w:tab w:val="left" w:pos="-3220"/>
        </w:tabs>
        <w:ind w:firstLine="0"/>
        <w:jc w:val="center"/>
        <w:rPr>
          <w:sz w:val="20"/>
        </w:rPr>
      </w:pPr>
      <w:r w:rsidRPr="00050138">
        <w:rPr>
          <w:sz w:val="20"/>
        </w:rPr>
        <w:t xml:space="preserve">Заведующая </w:t>
      </w:r>
      <w:r>
        <w:rPr>
          <w:sz w:val="20"/>
        </w:rPr>
        <w:t>отделом образования</w:t>
      </w:r>
      <w:r w:rsidRPr="00050138">
        <w:rPr>
          <w:sz w:val="20"/>
        </w:rPr>
        <w:t>______</w:t>
      </w:r>
      <w:r>
        <w:rPr>
          <w:sz w:val="20"/>
        </w:rPr>
        <w:t>___________________ Ю.В. Давыдова</w:t>
      </w:r>
    </w:p>
    <w:sectPr w:rsidR="0093640E" w:rsidRPr="00050138" w:rsidSect="003B6091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E58"/>
    <w:rsid w:val="00024425"/>
    <w:rsid w:val="0002703E"/>
    <w:rsid w:val="00050138"/>
    <w:rsid w:val="00056A72"/>
    <w:rsid w:val="000A3DF8"/>
    <w:rsid w:val="000C2FE4"/>
    <w:rsid w:val="000C53FF"/>
    <w:rsid w:val="000E59BB"/>
    <w:rsid w:val="000F4280"/>
    <w:rsid w:val="001126F1"/>
    <w:rsid w:val="001215CF"/>
    <w:rsid w:val="001373B7"/>
    <w:rsid w:val="00182518"/>
    <w:rsid w:val="001A3C5A"/>
    <w:rsid w:val="001D3713"/>
    <w:rsid w:val="001E1EB5"/>
    <w:rsid w:val="00200D81"/>
    <w:rsid w:val="00245C97"/>
    <w:rsid w:val="00256470"/>
    <w:rsid w:val="002614D3"/>
    <w:rsid w:val="00264C89"/>
    <w:rsid w:val="00276DCA"/>
    <w:rsid w:val="002A0A94"/>
    <w:rsid w:val="002A2400"/>
    <w:rsid w:val="002A54C4"/>
    <w:rsid w:val="002B027E"/>
    <w:rsid w:val="002E28DA"/>
    <w:rsid w:val="00303264"/>
    <w:rsid w:val="00312D8E"/>
    <w:rsid w:val="00320248"/>
    <w:rsid w:val="00336EDE"/>
    <w:rsid w:val="00343671"/>
    <w:rsid w:val="003600CA"/>
    <w:rsid w:val="003610EE"/>
    <w:rsid w:val="00361802"/>
    <w:rsid w:val="003924C9"/>
    <w:rsid w:val="003B6091"/>
    <w:rsid w:val="003B709C"/>
    <w:rsid w:val="003D75FC"/>
    <w:rsid w:val="0040255D"/>
    <w:rsid w:val="00425429"/>
    <w:rsid w:val="00451B80"/>
    <w:rsid w:val="00456679"/>
    <w:rsid w:val="00481D3F"/>
    <w:rsid w:val="004B04CF"/>
    <w:rsid w:val="004C7322"/>
    <w:rsid w:val="004D06D0"/>
    <w:rsid w:val="004E25B2"/>
    <w:rsid w:val="005153C4"/>
    <w:rsid w:val="005259A5"/>
    <w:rsid w:val="00573818"/>
    <w:rsid w:val="005E22DF"/>
    <w:rsid w:val="005E43EF"/>
    <w:rsid w:val="005E739C"/>
    <w:rsid w:val="005F7AAA"/>
    <w:rsid w:val="00616244"/>
    <w:rsid w:val="00626BEE"/>
    <w:rsid w:val="006270D0"/>
    <w:rsid w:val="00627858"/>
    <w:rsid w:val="00627F24"/>
    <w:rsid w:val="00651B36"/>
    <w:rsid w:val="0068304F"/>
    <w:rsid w:val="00684320"/>
    <w:rsid w:val="006D70FD"/>
    <w:rsid w:val="00720F71"/>
    <w:rsid w:val="00751249"/>
    <w:rsid w:val="00767EE7"/>
    <w:rsid w:val="007A3E58"/>
    <w:rsid w:val="007D5002"/>
    <w:rsid w:val="007E442B"/>
    <w:rsid w:val="008A0730"/>
    <w:rsid w:val="008A1EDB"/>
    <w:rsid w:val="00906703"/>
    <w:rsid w:val="0093640E"/>
    <w:rsid w:val="00936A3C"/>
    <w:rsid w:val="009425BA"/>
    <w:rsid w:val="00944876"/>
    <w:rsid w:val="00971628"/>
    <w:rsid w:val="009756BE"/>
    <w:rsid w:val="009C181E"/>
    <w:rsid w:val="009F1289"/>
    <w:rsid w:val="00A21742"/>
    <w:rsid w:val="00A9046B"/>
    <w:rsid w:val="00AA15C4"/>
    <w:rsid w:val="00AB13A5"/>
    <w:rsid w:val="00AB2FBC"/>
    <w:rsid w:val="00AD647F"/>
    <w:rsid w:val="00AE4ADE"/>
    <w:rsid w:val="00AF0EE2"/>
    <w:rsid w:val="00B03F41"/>
    <w:rsid w:val="00B23F80"/>
    <w:rsid w:val="00B57719"/>
    <w:rsid w:val="00BB1438"/>
    <w:rsid w:val="00BD28BC"/>
    <w:rsid w:val="00C1145A"/>
    <w:rsid w:val="00C11EA1"/>
    <w:rsid w:val="00C13EC3"/>
    <w:rsid w:val="00C26DE1"/>
    <w:rsid w:val="00C76F20"/>
    <w:rsid w:val="00C851BA"/>
    <w:rsid w:val="00CA5EBA"/>
    <w:rsid w:val="00CB14BD"/>
    <w:rsid w:val="00D25FD6"/>
    <w:rsid w:val="00D33DB6"/>
    <w:rsid w:val="00DE581F"/>
    <w:rsid w:val="00DE7096"/>
    <w:rsid w:val="00DE773E"/>
    <w:rsid w:val="00E03D1F"/>
    <w:rsid w:val="00E22A69"/>
    <w:rsid w:val="00E51968"/>
    <w:rsid w:val="00E51D46"/>
    <w:rsid w:val="00E83DB8"/>
    <w:rsid w:val="00E902F4"/>
    <w:rsid w:val="00EB688A"/>
    <w:rsid w:val="00EC6809"/>
    <w:rsid w:val="00EC6D0F"/>
    <w:rsid w:val="00F162F4"/>
    <w:rsid w:val="00F22E18"/>
    <w:rsid w:val="00F505FC"/>
    <w:rsid w:val="00F667A8"/>
    <w:rsid w:val="00F80BA3"/>
    <w:rsid w:val="00FA290D"/>
    <w:rsid w:val="00FA3476"/>
    <w:rsid w:val="00FB27C1"/>
    <w:rsid w:val="00FB732C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58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E58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51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D4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B27C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C68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okashin.ru/newshmo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okashin.ru/komplexmod.html" TargetMode="External"/><Relationship Id="rId5" Type="http://schemas.openxmlformats.org/officeDocument/2006/relationships/hyperlink" Target="http://ookashin.ru/prograsv.html" TargetMode="External"/><Relationship Id="rId4" Type="http://schemas.openxmlformats.org/officeDocument/2006/relationships/hyperlink" Target="http://ookashin.ru/new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2012-10-24T20:15:00Z</cp:lastPrinted>
  <dcterms:created xsi:type="dcterms:W3CDTF">2013-03-01T20:22:00Z</dcterms:created>
  <dcterms:modified xsi:type="dcterms:W3CDTF">2013-03-01T20:22:00Z</dcterms:modified>
</cp:coreProperties>
</file>